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6898D856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8B71BA">
        <w:rPr>
          <w:b/>
          <w:i/>
          <w:noProof/>
          <w:sz w:val="28"/>
        </w:rPr>
        <w:t>0</w:t>
      </w:r>
      <w:r w:rsidR="00FB4D21">
        <w:rPr>
          <w:b/>
          <w:i/>
          <w:noProof/>
          <w:sz w:val="28"/>
        </w:rPr>
        <w:t>829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A2B8701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4D21" w:rsidRPr="00FB4D21">
        <w:rPr>
          <w:rFonts w:ascii="Arial" w:hAnsi="Arial" w:cs="Arial"/>
          <w:bCs/>
          <w:sz w:val="22"/>
          <w:szCs w:val="22"/>
        </w:rPr>
        <w:t xml:space="preserve">LS </w:t>
      </w:r>
      <w:r w:rsidR="00FB4D21">
        <w:rPr>
          <w:rFonts w:ascii="Arial" w:hAnsi="Arial" w:cs="Arial"/>
          <w:bCs/>
          <w:sz w:val="22"/>
          <w:szCs w:val="22"/>
        </w:rPr>
        <w:t xml:space="preserve">reply </w:t>
      </w:r>
      <w:r w:rsidR="008B7E8F">
        <w:rPr>
          <w:rFonts w:ascii="Arial" w:hAnsi="Arial" w:cs="Arial"/>
          <w:bCs/>
          <w:sz w:val="22"/>
          <w:szCs w:val="22"/>
        </w:rPr>
        <w:t xml:space="preserve">to LS </w:t>
      </w:r>
      <w:bookmarkStart w:id="0" w:name="_GoBack"/>
      <w:bookmarkEnd w:id="0"/>
      <w:r w:rsidR="00FB4D21" w:rsidRPr="00FB4D21">
        <w:rPr>
          <w:rFonts w:ascii="Arial" w:hAnsi="Arial" w:cs="Arial"/>
          <w:bCs/>
          <w:sz w:val="22"/>
          <w:szCs w:val="22"/>
        </w:rPr>
        <w:t>on per-</w:t>
      </w:r>
      <w:r w:rsidR="00FB4D21">
        <w:rPr>
          <w:rFonts w:ascii="Arial" w:hAnsi="Arial" w:cs="Arial"/>
          <w:bCs/>
          <w:sz w:val="22"/>
          <w:szCs w:val="22"/>
        </w:rPr>
        <w:t>UE UE performance metrics</w:t>
      </w:r>
    </w:p>
    <w:p w14:paraId="48419698" w14:textId="491DE9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4D21" w:rsidRPr="00FB4D21">
        <w:rPr>
          <w:rFonts w:ascii="Arial" w:hAnsi="Arial" w:cs="Arial"/>
          <w:sz w:val="22"/>
          <w:szCs w:val="22"/>
        </w:rPr>
        <w:t>S5-250286</w:t>
      </w:r>
      <w:r w:rsidR="00FB4D21">
        <w:rPr>
          <w:rFonts w:ascii="Arial" w:hAnsi="Arial" w:cs="Arial"/>
          <w:sz w:val="22"/>
          <w:szCs w:val="22"/>
        </w:rPr>
        <w:t xml:space="preserve"> </w:t>
      </w:r>
      <w:r w:rsidR="00FB4D21" w:rsidRPr="00FB4D21">
        <w:rPr>
          <w:rFonts w:ascii="Arial" w:hAnsi="Arial" w:cs="Arial"/>
          <w:sz w:val="22"/>
          <w:szCs w:val="22"/>
        </w:rPr>
        <w:t>LS on per-UE UE performance metrics</w:t>
      </w:r>
    </w:p>
    <w:p w14:paraId="173B2E7F" w14:textId="236A0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4D21">
        <w:rPr>
          <w:rFonts w:ascii="Arial" w:hAnsi="Arial" w:cs="Arial"/>
          <w:sz w:val="22"/>
          <w:szCs w:val="22"/>
        </w:rPr>
        <w:t>3GPP Rel-19</w:t>
      </w:r>
    </w:p>
    <w:bookmarkEnd w:id="3"/>
    <w:bookmarkEnd w:id="4"/>
    <w:bookmarkEnd w:id="5"/>
    <w:p w14:paraId="5473797B" w14:textId="6F9ED5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442" w:rsidRPr="009A4442">
        <w:rPr>
          <w:rFonts w:ascii="Arial" w:hAnsi="Arial" w:cs="Arial"/>
          <w:sz w:val="22"/>
          <w:szCs w:val="22"/>
        </w:rPr>
        <w:t>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4F066F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795B0E">
        <w:rPr>
          <w:rFonts w:ascii="Arial" w:hAnsi="Arial" w:cs="Arial"/>
          <w:bCs/>
          <w:lang w:val="en-US"/>
        </w:rPr>
        <w:t>RAN3</w:t>
      </w:r>
    </w:p>
    <w:p w14:paraId="7768506E" w14:textId="5DA311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F52" w:rsidRPr="008F1F52">
        <w:rPr>
          <w:rFonts w:ascii="Arial" w:hAnsi="Arial" w:cs="Arial"/>
          <w:bCs/>
          <w:lang w:val="en-US"/>
        </w:rPr>
        <w:t>3GPP</w:t>
      </w:r>
      <w:r w:rsidR="008F1F52">
        <w:rPr>
          <w:rFonts w:ascii="Arial" w:hAnsi="Arial" w:cs="Arial"/>
          <w:b/>
          <w:bCs/>
          <w:sz w:val="22"/>
          <w:szCs w:val="22"/>
        </w:rPr>
        <w:t xml:space="preserve"> </w:t>
      </w:r>
      <w:r w:rsidR="00FB4D21" w:rsidRPr="00FB4D21">
        <w:rPr>
          <w:rFonts w:ascii="Arial" w:hAnsi="Arial" w:cs="Arial"/>
          <w:bCs/>
          <w:sz w:val="22"/>
          <w:szCs w:val="22"/>
        </w:rPr>
        <w:t>RAN2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155D474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4D21" w:rsidRPr="00FB4D21">
        <w:rPr>
          <w:rFonts w:ascii="Arial" w:hAnsi="Arial" w:cs="Arial"/>
          <w:bCs/>
          <w:sz w:val="22"/>
          <w:szCs w:val="22"/>
        </w:rPr>
        <w:t>Ashutosh Kaushik</w:t>
      </w:r>
    </w:p>
    <w:p w14:paraId="34F99DF8" w14:textId="3DA7FE5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FB4D21">
        <w:rPr>
          <w:rFonts w:ascii="Arial" w:hAnsi="Arial" w:cs="Arial"/>
          <w:sz w:val="22"/>
          <w:szCs w:val="22"/>
          <w:lang w:val="en-US"/>
        </w:rPr>
        <w:t>Ashutosh19 &lt;dot&gt; k &lt;at&gt; samsung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7E8F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36269C24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FB4D21" w:rsidRPr="00FB4D21">
        <w:rPr>
          <w:rFonts w:ascii="Arial" w:hAnsi="Arial" w:cs="Arial"/>
          <w:lang w:val="en-US" w:eastAsia="zh-CN"/>
        </w:rPr>
        <w:t>per-UE UE performance metrics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</w:t>
      </w:r>
      <w:r w:rsidR="00FB4D21">
        <w:rPr>
          <w:rFonts w:ascii="Arial" w:hAnsi="Arial" w:cs="Arial"/>
          <w:lang w:val="en-US" w:eastAsia="zh-CN"/>
        </w:rPr>
        <w:t>would like to make following clarification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41CC5915" w:rsidR="007A39A5" w:rsidRPr="000533E6" w:rsidRDefault="00DD4661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t</w:t>
      </w:r>
      <w:r w:rsidR="009B0F38" w:rsidRPr="009B0F38">
        <w:rPr>
          <w:rFonts w:ascii="Arial" w:hAnsi="Arial" w:cs="Arial"/>
          <w:lang w:val="en-US" w:eastAsia="zh-CN"/>
        </w:rPr>
        <w:t xml:space="preserve">he </w:t>
      </w:r>
      <w:r w:rsidR="0024576D" w:rsidRPr="0024576D">
        <w:rPr>
          <w:rFonts w:ascii="Arial" w:hAnsi="Arial" w:cs="Arial"/>
          <w:lang w:val="en-US" w:eastAsia="zh-CN"/>
        </w:rPr>
        <w:t xml:space="preserve">Average DL UE throughput in gNB </w:t>
      </w:r>
      <w:r w:rsidR="009B0F38" w:rsidRPr="009B0F38">
        <w:rPr>
          <w:rFonts w:ascii="Arial" w:hAnsi="Arial" w:cs="Arial"/>
          <w:lang w:val="en-US" w:eastAsia="zh-CN"/>
        </w:rPr>
        <w:t xml:space="preserve">and </w:t>
      </w:r>
      <w:r w:rsidR="0024576D">
        <w:rPr>
          <w:rFonts w:ascii="Arial" w:hAnsi="Arial" w:cs="Arial"/>
          <w:lang w:val="en-US" w:eastAsia="zh-CN"/>
        </w:rPr>
        <w:t>Average U</w:t>
      </w:r>
      <w:r w:rsidR="0024576D" w:rsidRPr="0024576D">
        <w:rPr>
          <w:rFonts w:ascii="Arial" w:hAnsi="Arial" w:cs="Arial"/>
          <w:lang w:val="en-US" w:eastAsia="zh-CN"/>
        </w:rPr>
        <w:t>L UE throughput in gNB</w:t>
      </w:r>
      <w:r w:rsidR="0024576D">
        <w:rPr>
          <w:rFonts w:ascii="Arial" w:hAnsi="Arial" w:cs="Arial"/>
          <w:lang w:val="en-US" w:eastAsia="zh-CN"/>
        </w:rPr>
        <w:t>,</w:t>
      </w:r>
      <w:r w:rsidR="009B0F38" w:rsidRPr="009B0F38">
        <w:rPr>
          <w:rFonts w:ascii="Arial" w:hAnsi="Arial" w:cs="Arial"/>
          <w:lang w:val="en-US" w:eastAsia="zh-CN"/>
        </w:rPr>
        <w:t xml:space="preserve"> </w:t>
      </w:r>
      <w:r w:rsidR="0024576D">
        <w:rPr>
          <w:rFonts w:ascii="Arial" w:hAnsi="Arial" w:cs="Arial"/>
          <w:lang w:val="en-US" w:eastAsia="zh-CN"/>
        </w:rPr>
        <w:t>as defined in clauses 6.3.1.4.1 and 6.3.1.4.2 respectively in TS 28.558</w:t>
      </w:r>
      <w:r>
        <w:rPr>
          <w:rFonts w:ascii="Arial" w:hAnsi="Arial" w:cs="Arial"/>
          <w:lang w:val="en-US" w:eastAsia="zh-CN"/>
        </w:rPr>
        <w:t>,</w:t>
      </w:r>
      <w:r w:rsidR="0024576D">
        <w:rPr>
          <w:rFonts w:ascii="Arial" w:hAnsi="Arial" w:cs="Arial"/>
          <w:lang w:val="en-US" w:eastAsia="zh-CN"/>
        </w:rPr>
        <w:t xml:space="preserve"> </w:t>
      </w:r>
      <w:r w:rsidR="009B0F38" w:rsidRPr="009B0F38">
        <w:rPr>
          <w:rFonts w:ascii="Arial" w:hAnsi="Arial" w:cs="Arial"/>
          <w:lang w:val="en-US" w:eastAsia="zh-CN"/>
        </w:rPr>
        <w:t xml:space="preserve">the formulas in fields c) </w:t>
      </w:r>
      <w:r w:rsidR="0024576D">
        <w:rPr>
          <w:rFonts w:ascii="Arial" w:hAnsi="Arial" w:cs="Arial"/>
          <w:lang w:val="en-US" w:eastAsia="zh-CN"/>
        </w:rPr>
        <w:t xml:space="preserve">are producing the measurements </w:t>
      </w:r>
      <w:r w:rsidR="009B0F38" w:rsidRPr="009B0F38">
        <w:rPr>
          <w:rFonts w:ascii="Arial" w:hAnsi="Arial" w:cs="Arial"/>
          <w:lang w:val="en-US" w:eastAsia="zh-CN"/>
        </w:rPr>
        <w:t xml:space="preserve">with a </w:t>
      </w:r>
      <w:r w:rsidR="00032021">
        <w:rPr>
          <w:rFonts w:ascii="Arial" w:hAnsi="Arial" w:cs="Arial"/>
          <w:lang w:val="en-US" w:eastAsia="zh-CN"/>
        </w:rPr>
        <w:t>“</w:t>
      </w:r>
      <w:r w:rsidR="009B0F38" w:rsidRPr="009B0F38">
        <w:rPr>
          <w:rFonts w:ascii="Arial" w:hAnsi="Arial" w:cs="Arial"/>
          <w:lang w:val="en-US" w:eastAsia="zh-CN"/>
        </w:rPr>
        <w:t>per-UE granularity</w:t>
      </w:r>
      <w:r w:rsidR="00032021">
        <w:rPr>
          <w:rFonts w:ascii="Arial" w:hAnsi="Arial" w:cs="Arial"/>
          <w:lang w:val="en-US" w:eastAsia="zh-CN"/>
        </w:rPr>
        <w:t>”</w:t>
      </w:r>
      <w:r w:rsidR="0024576D">
        <w:rPr>
          <w:rFonts w:ascii="Arial" w:hAnsi="Arial" w:cs="Arial"/>
          <w:lang w:val="en-US" w:eastAsia="zh-CN"/>
        </w:rPr>
        <w:t>. T</w:t>
      </w:r>
      <w:r w:rsidR="009B0F38" w:rsidRPr="009B0F38">
        <w:rPr>
          <w:rFonts w:ascii="Arial" w:hAnsi="Arial" w:cs="Arial"/>
          <w:lang w:val="en-US" w:eastAsia="zh-CN"/>
        </w:rPr>
        <w:t xml:space="preserve">he measurement name in field e) </w:t>
      </w:r>
      <w:r w:rsidR="0024576D">
        <w:rPr>
          <w:rFonts w:ascii="Arial" w:hAnsi="Arial" w:cs="Arial"/>
          <w:lang w:val="en-US" w:eastAsia="zh-CN"/>
        </w:rPr>
        <w:t xml:space="preserve">starting with </w:t>
      </w:r>
      <w:r w:rsidR="00544B0D">
        <w:rPr>
          <w:rFonts w:ascii="Arial" w:hAnsi="Arial" w:cs="Arial"/>
          <w:lang w:val="en-US" w:eastAsia="zh-CN"/>
        </w:rPr>
        <w:t>“DRB</w:t>
      </w:r>
      <w:r w:rsidR="009B0F38" w:rsidRPr="009B0F38">
        <w:rPr>
          <w:rFonts w:ascii="Arial" w:hAnsi="Arial" w:cs="Arial"/>
          <w:lang w:val="en-US" w:eastAsia="zh-CN"/>
        </w:rPr>
        <w:t>”</w:t>
      </w:r>
      <w:r w:rsidR="0024576D">
        <w:rPr>
          <w:rFonts w:ascii="Arial" w:hAnsi="Arial" w:cs="Arial"/>
          <w:lang w:val="en-US" w:eastAsia="zh-CN"/>
        </w:rPr>
        <w:t xml:space="preserve"> only indicates</w:t>
      </w:r>
      <w:r w:rsidR="00F15806">
        <w:rPr>
          <w:rFonts w:ascii="Arial" w:hAnsi="Arial" w:cs="Arial"/>
          <w:lang w:val="en-US" w:eastAsia="zh-CN"/>
        </w:rPr>
        <w:t xml:space="preserve"> that they are </w:t>
      </w:r>
      <w:r w:rsidR="00103626">
        <w:rPr>
          <w:rFonts w:ascii="Arial" w:hAnsi="Arial" w:cs="Arial"/>
          <w:lang w:val="en-US" w:eastAsia="zh-CN"/>
        </w:rPr>
        <w:t xml:space="preserve">part of the </w:t>
      </w:r>
      <w:r w:rsidR="00F15806">
        <w:rPr>
          <w:rFonts w:ascii="Arial" w:hAnsi="Arial" w:cs="Arial"/>
          <w:lang w:val="en-US" w:eastAsia="zh-CN"/>
        </w:rPr>
        <w:t>DRB</w:t>
      </w:r>
      <w:r w:rsidR="00103626">
        <w:rPr>
          <w:rFonts w:ascii="Arial" w:hAnsi="Arial" w:cs="Arial"/>
          <w:lang w:val="en-US" w:eastAsia="zh-CN"/>
        </w:rPr>
        <w:t xml:space="preserve"> family of measurements. The measurement is actually </w:t>
      </w:r>
      <w:r w:rsidR="00F15806">
        <w:rPr>
          <w:rFonts w:ascii="Arial" w:hAnsi="Arial" w:cs="Arial"/>
          <w:lang w:val="en-US" w:eastAsia="zh-CN"/>
        </w:rPr>
        <w:t>for “</w:t>
      </w:r>
      <w:r w:rsidR="00F15806" w:rsidRPr="009B0F38">
        <w:rPr>
          <w:rFonts w:ascii="Arial" w:hAnsi="Arial" w:cs="Arial"/>
          <w:lang w:val="en-US" w:eastAsia="zh-CN"/>
        </w:rPr>
        <w:t>per-UE granularity</w:t>
      </w:r>
      <w:r w:rsidR="00F15806">
        <w:rPr>
          <w:rFonts w:ascii="Arial" w:hAnsi="Arial" w:cs="Arial"/>
          <w:lang w:val="en-US" w:eastAsia="zh-CN"/>
        </w:rPr>
        <w:t xml:space="preserve">”. </w:t>
      </w:r>
      <w:r w:rsidR="0024576D">
        <w:rPr>
          <w:rFonts w:ascii="Arial" w:hAnsi="Arial" w:cs="Arial"/>
          <w:lang w:val="en-US" w:eastAsia="zh-CN"/>
        </w:rPr>
        <w:t>“ThpVolDl/Ul”</w:t>
      </w:r>
      <w:r w:rsidR="0024576D" w:rsidRPr="0024576D">
        <w:rPr>
          <w:rFonts w:ascii="Arial" w:hAnsi="Arial" w:cs="Arial"/>
          <w:lang w:val="en-US" w:eastAsia="zh-CN"/>
        </w:rPr>
        <w:t xml:space="preserve"> and "ThpTimeDl</w:t>
      </w:r>
      <w:r w:rsidR="0024576D">
        <w:rPr>
          <w:rFonts w:ascii="Arial" w:hAnsi="Arial" w:cs="Arial"/>
          <w:lang w:val="en-US" w:eastAsia="zh-CN"/>
        </w:rPr>
        <w:t>/Ul</w:t>
      </w:r>
      <w:r w:rsidR="00F15806">
        <w:rPr>
          <w:rFonts w:ascii="Arial" w:hAnsi="Arial" w:cs="Arial"/>
          <w:lang w:val="en-US" w:eastAsia="zh-CN"/>
        </w:rPr>
        <w:t>”</w:t>
      </w:r>
      <w:r w:rsidR="00032021">
        <w:rPr>
          <w:rFonts w:ascii="Arial" w:hAnsi="Arial" w:cs="Arial"/>
          <w:lang w:val="en-US" w:eastAsia="zh-CN"/>
        </w:rPr>
        <w:t xml:space="preserve"> are first obtained </w:t>
      </w:r>
      <w:r w:rsidR="00F15806">
        <w:rPr>
          <w:rFonts w:ascii="Arial" w:hAnsi="Arial" w:cs="Arial"/>
          <w:lang w:val="en-US" w:eastAsia="zh-CN"/>
        </w:rPr>
        <w:t>for each</w:t>
      </w:r>
      <w:r w:rsidR="00032021">
        <w:rPr>
          <w:rFonts w:ascii="Arial" w:hAnsi="Arial" w:cs="Arial"/>
          <w:lang w:val="en-US" w:eastAsia="zh-CN"/>
        </w:rPr>
        <w:t xml:space="preserve"> DRB (as defined in table) and</w:t>
      </w:r>
      <w:r w:rsidR="00F15806">
        <w:rPr>
          <w:rFonts w:ascii="Arial" w:hAnsi="Arial" w:cs="Arial"/>
          <w:lang w:val="en-US" w:eastAsia="zh-CN"/>
        </w:rPr>
        <w:t xml:space="preserve"> </w:t>
      </w:r>
      <w:r w:rsidR="00032021">
        <w:rPr>
          <w:rFonts w:ascii="Arial" w:hAnsi="Arial" w:cs="Arial"/>
          <w:lang w:val="en-US" w:eastAsia="zh-CN"/>
        </w:rPr>
        <w:t>are summed up to get a per UE value</w:t>
      </w:r>
      <w:r w:rsidR="00F15806">
        <w:rPr>
          <w:rFonts w:ascii="Arial" w:hAnsi="Arial" w:cs="Arial"/>
          <w:lang w:val="en-US" w:eastAsia="zh-CN"/>
        </w:rPr>
        <w:t xml:space="preserve"> (for all the DRBs)</w:t>
      </w:r>
      <w:r w:rsidR="00032021">
        <w:rPr>
          <w:rFonts w:ascii="Arial" w:hAnsi="Arial" w:cs="Arial"/>
          <w:lang w:val="en-US" w:eastAsia="zh-CN"/>
        </w:rPr>
        <w:t xml:space="preserve"> </w:t>
      </w:r>
      <w:r w:rsidR="003F0118">
        <w:rPr>
          <w:rFonts w:ascii="Arial" w:hAnsi="Arial" w:cs="Arial"/>
          <w:lang w:val="en-US" w:eastAsia="zh-CN"/>
        </w:rPr>
        <w:t xml:space="preserve">which is used in </w:t>
      </w:r>
      <w:r w:rsidR="00502C8C">
        <w:rPr>
          <w:rFonts w:ascii="Arial" w:hAnsi="Arial" w:cs="Arial"/>
          <w:lang w:val="en-US" w:eastAsia="zh-CN"/>
        </w:rPr>
        <w:t>formula</w:t>
      </w:r>
      <w:r w:rsidR="00032021">
        <w:rPr>
          <w:rFonts w:ascii="Arial" w:hAnsi="Arial" w:cs="Arial"/>
          <w:lang w:val="en-US" w:eastAsia="zh-CN"/>
        </w:rPr>
        <w:t xml:space="preserve"> of field c) to finally obtain a per UE average throughput value</w:t>
      </w:r>
      <w:r w:rsidR="009B0F38" w:rsidRPr="009B0F38">
        <w:rPr>
          <w:rFonts w:ascii="Arial" w:hAnsi="Arial" w:cs="Arial"/>
          <w:lang w:val="en-US" w:eastAsia="zh-CN"/>
        </w:rPr>
        <w:t>.</w:t>
      </w:r>
      <w:r w:rsidR="00FB4D21">
        <w:rPr>
          <w:rFonts w:ascii="Arial" w:hAnsi="Arial" w:cs="Arial"/>
          <w:lang w:val="en-US"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E1757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00C4">
        <w:rPr>
          <w:rFonts w:ascii="Arial" w:hAnsi="Arial" w:cs="Arial"/>
          <w:b/>
        </w:rPr>
        <w:t>RAN3</w:t>
      </w:r>
    </w:p>
    <w:p w14:paraId="7F310C88" w14:textId="53C52A59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>SA5 kindly requests RAN3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94ACE" w14:textId="77777777" w:rsidR="00B36FAC" w:rsidRDefault="00B36FAC">
      <w:pPr>
        <w:spacing w:after="0"/>
      </w:pPr>
      <w:r>
        <w:separator/>
      </w:r>
    </w:p>
  </w:endnote>
  <w:endnote w:type="continuationSeparator" w:id="0">
    <w:p w14:paraId="5B1D0CA8" w14:textId="77777777" w:rsidR="00B36FAC" w:rsidRDefault="00B36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5C910" w14:textId="77777777" w:rsidR="00B36FAC" w:rsidRDefault="00B36FAC">
      <w:pPr>
        <w:spacing w:after="0"/>
      </w:pPr>
      <w:r>
        <w:separator/>
      </w:r>
    </w:p>
  </w:footnote>
  <w:footnote w:type="continuationSeparator" w:id="0">
    <w:p w14:paraId="725FFE72" w14:textId="77777777" w:rsidR="00B36FAC" w:rsidRDefault="00B36F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0AB1"/>
    <w:rsid w:val="00015110"/>
    <w:rsid w:val="00017F23"/>
    <w:rsid w:val="00027DC0"/>
    <w:rsid w:val="00032021"/>
    <w:rsid w:val="0006015E"/>
    <w:rsid w:val="000735E4"/>
    <w:rsid w:val="0008309C"/>
    <w:rsid w:val="0008790C"/>
    <w:rsid w:val="000B7858"/>
    <w:rsid w:val="000C6359"/>
    <w:rsid w:val="000F32EC"/>
    <w:rsid w:val="000F6242"/>
    <w:rsid w:val="00103626"/>
    <w:rsid w:val="00117D25"/>
    <w:rsid w:val="00147E2C"/>
    <w:rsid w:val="00151538"/>
    <w:rsid w:val="00167390"/>
    <w:rsid w:val="001811C8"/>
    <w:rsid w:val="001866CC"/>
    <w:rsid w:val="001927D5"/>
    <w:rsid w:val="00195C32"/>
    <w:rsid w:val="001A022C"/>
    <w:rsid w:val="001B14F2"/>
    <w:rsid w:val="00207862"/>
    <w:rsid w:val="00226381"/>
    <w:rsid w:val="0024576D"/>
    <w:rsid w:val="0024702B"/>
    <w:rsid w:val="00264862"/>
    <w:rsid w:val="002869FE"/>
    <w:rsid w:val="0029690D"/>
    <w:rsid w:val="002C2CBE"/>
    <w:rsid w:val="002F1940"/>
    <w:rsid w:val="00304054"/>
    <w:rsid w:val="00353610"/>
    <w:rsid w:val="00383545"/>
    <w:rsid w:val="003840C5"/>
    <w:rsid w:val="003E0704"/>
    <w:rsid w:val="003E6144"/>
    <w:rsid w:val="003F0118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4E58EC"/>
    <w:rsid w:val="00502C8C"/>
    <w:rsid w:val="00511396"/>
    <w:rsid w:val="00520423"/>
    <w:rsid w:val="005227FA"/>
    <w:rsid w:val="00534442"/>
    <w:rsid w:val="00544B0D"/>
    <w:rsid w:val="00563AF5"/>
    <w:rsid w:val="005D76CE"/>
    <w:rsid w:val="005E1FFF"/>
    <w:rsid w:val="005F3292"/>
    <w:rsid w:val="006052AD"/>
    <w:rsid w:val="00620FC6"/>
    <w:rsid w:val="0062298D"/>
    <w:rsid w:val="00642E8A"/>
    <w:rsid w:val="006762B7"/>
    <w:rsid w:val="006E298D"/>
    <w:rsid w:val="006F09B6"/>
    <w:rsid w:val="00707533"/>
    <w:rsid w:val="007076CF"/>
    <w:rsid w:val="0073766B"/>
    <w:rsid w:val="0075543A"/>
    <w:rsid w:val="00765D1D"/>
    <w:rsid w:val="00777385"/>
    <w:rsid w:val="0079021B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7D10"/>
    <w:rsid w:val="00865DE2"/>
    <w:rsid w:val="008A00C4"/>
    <w:rsid w:val="008B71BA"/>
    <w:rsid w:val="008B7E8F"/>
    <w:rsid w:val="008C3904"/>
    <w:rsid w:val="008D772F"/>
    <w:rsid w:val="008E68E4"/>
    <w:rsid w:val="008E6DC1"/>
    <w:rsid w:val="008E71A7"/>
    <w:rsid w:val="008E71F5"/>
    <w:rsid w:val="008F1F52"/>
    <w:rsid w:val="008F488E"/>
    <w:rsid w:val="009824DE"/>
    <w:rsid w:val="0099764C"/>
    <w:rsid w:val="009A13DA"/>
    <w:rsid w:val="009A4442"/>
    <w:rsid w:val="009B0F38"/>
    <w:rsid w:val="009D6476"/>
    <w:rsid w:val="00A50181"/>
    <w:rsid w:val="00A6637F"/>
    <w:rsid w:val="00AA3BCC"/>
    <w:rsid w:val="00AD794C"/>
    <w:rsid w:val="00AE1B3E"/>
    <w:rsid w:val="00B07B55"/>
    <w:rsid w:val="00B36FAC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8590E"/>
    <w:rsid w:val="00D87FEA"/>
    <w:rsid w:val="00DC6806"/>
    <w:rsid w:val="00DD2537"/>
    <w:rsid w:val="00DD4661"/>
    <w:rsid w:val="00E02187"/>
    <w:rsid w:val="00E21BBA"/>
    <w:rsid w:val="00E30CA5"/>
    <w:rsid w:val="00E4765A"/>
    <w:rsid w:val="00E73497"/>
    <w:rsid w:val="00E86C14"/>
    <w:rsid w:val="00EF524E"/>
    <w:rsid w:val="00F00E75"/>
    <w:rsid w:val="00F0517C"/>
    <w:rsid w:val="00F15806"/>
    <w:rsid w:val="00F25496"/>
    <w:rsid w:val="00F55F48"/>
    <w:rsid w:val="00F667CF"/>
    <w:rsid w:val="00F803BE"/>
    <w:rsid w:val="00F91E64"/>
    <w:rsid w:val="00F92CDD"/>
    <w:rsid w:val="00FB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AK104</cp:lastModifiedBy>
  <cp:revision>6</cp:revision>
  <cp:lastPrinted>2002-04-23T07:10:00Z</cp:lastPrinted>
  <dcterms:created xsi:type="dcterms:W3CDTF">2025-02-20T16:43:00Z</dcterms:created>
  <dcterms:modified xsi:type="dcterms:W3CDTF">2025-02-21T07:55:00Z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